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CE" w:rsidRDefault="00B911CE" w:rsidP="002017EC">
      <w:pPr>
        <w:shd w:val="clear" w:color="auto" w:fill="FFFFFF"/>
        <w:spacing w:line="235" w:lineRule="atLeast"/>
        <w:jc w:val="center"/>
        <w:rPr>
          <w:rFonts w:ascii="Calibri" w:eastAsia="Times New Roman" w:hAnsi="Calibri" w:cs="Calibri"/>
          <w:b/>
          <w:color w:val="FF0000"/>
          <w:sz w:val="32"/>
          <w:szCs w:val="28"/>
          <w:lang w:eastAsia="sk-SK"/>
        </w:rPr>
      </w:pPr>
      <w:r w:rsidRPr="00DB0FEA">
        <w:rPr>
          <w:rFonts w:ascii="Calibri" w:eastAsia="Times New Roman" w:hAnsi="Calibri" w:cs="Calibri"/>
          <w:b/>
          <w:color w:val="FF0000"/>
          <w:sz w:val="32"/>
          <w:szCs w:val="28"/>
          <w:lang w:eastAsia="sk-SK"/>
        </w:rPr>
        <w:t xml:space="preserve">Témy na výtvarnú časť súťaže ...a Slovo bolo u Boha... </w:t>
      </w:r>
      <w:r w:rsidR="00BA649A">
        <w:rPr>
          <w:rFonts w:ascii="Calibri" w:eastAsia="Times New Roman" w:hAnsi="Calibri" w:cs="Calibri"/>
          <w:b/>
          <w:color w:val="FF0000"/>
          <w:sz w:val="32"/>
          <w:szCs w:val="28"/>
          <w:lang w:eastAsia="sk-SK"/>
        </w:rPr>
        <w:t>2023/24</w:t>
      </w:r>
    </w:p>
    <w:p w:rsidR="00BA649A" w:rsidRPr="00E420C9" w:rsidRDefault="00E826D9" w:rsidP="00BA649A">
      <w:pPr>
        <w:pStyle w:val="Odsekzoznamu"/>
        <w:numPr>
          <w:ilvl w:val="0"/>
          <w:numId w:val="2"/>
        </w:numPr>
        <w:shd w:val="clear" w:color="auto" w:fill="FFFFFF"/>
        <w:spacing w:line="235" w:lineRule="atLeast"/>
        <w:ind w:left="426"/>
        <w:rPr>
          <w:rFonts w:ascii="Calibri" w:eastAsia="Times New Roman" w:hAnsi="Calibri" w:cs="Calibri"/>
          <w:b/>
          <w:sz w:val="28"/>
          <w:szCs w:val="28"/>
          <w:lang w:eastAsia="sk-SK"/>
        </w:rPr>
      </w:pPr>
      <w:r w:rsidRPr="00E420C9">
        <w:rPr>
          <w:rFonts w:ascii="Calibri" w:eastAsia="Times New Roman" w:hAnsi="Calibri" w:cs="Calibri"/>
          <w:b/>
          <w:sz w:val="28"/>
          <w:szCs w:val="28"/>
          <w:lang w:eastAsia="sk-SK"/>
        </w:rPr>
        <w:t>kategória – 1.</w:t>
      </w:r>
      <w:r w:rsidR="003D2DB0" w:rsidRPr="00E420C9">
        <w:rPr>
          <w:rFonts w:ascii="Calibri" w:eastAsia="Times New Roman" w:hAnsi="Calibri" w:cs="Calibri"/>
          <w:b/>
          <w:sz w:val="28"/>
          <w:szCs w:val="28"/>
          <w:lang w:eastAsia="sk-SK"/>
        </w:rPr>
        <w:t>s</w:t>
      </w:r>
      <w:r w:rsidRPr="00E420C9">
        <w:rPr>
          <w:rFonts w:ascii="Calibri" w:eastAsia="Times New Roman" w:hAnsi="Calibri" w:cs="Calibri"/>
          <w:b/>
          <w:sz w:val="28"/>
          <w:szCs w:val="28"/>
          <w:lang w:eastAsia="sk-SK"/>
        </w:rPr>
        <w:t xml:space="preserve">tupeň ZŠ:  </w:t>
      </w:r>
      <w:r w:rsidR="00BA649A" w:rsidRPr="00E420C9">
        <w:rPr>
          <w:rFonts w:ascii="Calibri" w:eastAsia="Times New Roman" w:hAnsi="Calibri" w:cs="Calibri"/>
          <w:b/>
          <w:sz w:val="28"/>
          <w:szCs w:val="28"/>
          <w:lang w:eastAsia="sk-SK"/>
        </w:rPr>
        <w:t>Kde prebýva Ježiš?</w:t>
      </w:r>
    </w:p>
    <w:p w:rsidR="00BA649A" w:rsidRPr="00E420C9" w:rsidRDefault="00E826D9" w:rsidP="00BA649A">
      <w:pPr>
        <w:pStyle w:val="Odsekzoznamu"/>
        <w:numPr>
          <w:ilvl w:val="0"/>
          <w:numId w:val="2"/>
        </w:numPr>
        <w:shd w:val="clear" w:color="auto" w:fill="FFFFFF"/>
        <w:spacing w:line="235" w:lineRule="atLeast"/>
        <w:ind w:left="426"/>
        <w:rPr>
          <w:rFonts w:ascii="Calibri" w:eastAsia="Times New Roman" w:hAnsi="Calibri" w:cs="Calibri"/>
          <w:b/>
          <w:sz w:val="28"/>
          <w:szCs w:val="28"/>
          <w:lang w:eastAsia="sk-SK"/>
        </w:rPr>
      </w:pPr>
      <w:r w:rsidRPr="00E420C9">
        <w:rPr>
          <w:rFonts w:ascii="Calibri" w:eastAsia="Times New Roman" w:hAnsi="Calibri" w:cs="Calibri"/>
          <w:b/>
          <w:sz w:val="28"/>
          <w:szCs w:val="28"/>
          <w:lang w:eastAsia="sk-SK"/>
        </w:rPr>
        <w:t>kategória – 2.</w:t>
      </w:r>
      <w:r w:rsidR="003D2DB0" w:rsidRPr="00E420C9">
        <w:rPr>
          <w:rFonts w:ascii="Calibri" w:eastAsia="Times New Roman" w:hAnsi="Calibri" w:cs="Calibri"/>
          <w:b/>
          <w:sz w:val="28"/>
          <w:szCs w:val="28"/>
          <w:lang w:eastAsia="sk-SK"/>
        </w:rPr>
        <w:t>s</w:t>
      </w:r>
      <w:r w:rsidR="00B911CE" w:rsidRPr="00E420C9">
        <w:rPr>
          <w:rFonts w:ascii="Calibri" w:eastAsia="Times New Roman" w:hAnsi="Calibri" w:cs="Calibri"/>
          <w:b/>
          <w:sz w:val="28"/>
          <w:szCs w:val="28"/>
          <w:lang w:eastAsia="sk-SK"/>
        </w:rPr>
        <w:t xml:space="preserve">tupeň ZŠ + Príma – Kvarta: </w:t>
      </w:r>
      <w:r w:rsidR="00BA649A" w:rsidRPr="00E420C9">
        <w:rPr>
          <w:rFonts w:ascii="Calibri" w:eastAsia="Times New Roman" w:hAnsi="Calibri" w:cs="Calibri"/>
          <w:b/>
          <w:sz w:val="28"/>
          <w:szCs w:val="28"/>
          <w:lang w:eastAsia="sk-SK"/>
        </w:rPr>
        <w:t>Popletený Babylon</w:t>
      </w:r>
      <w:r w:rsidR="00E420C9">
        <w:rPr>
          <w:rFonts w:ascii="Calibri" w:eastAsia="Times New Roman" w:hAnsi="Calibri" w:cs="Calibri"/>
          <w:b/>
          <w:sz w:val="28"/>
          <w:szCs w:val="28"/>
          <w:lang w:eastAsia="sk-SK"/>
        </w:rPr>
        <w:t>.</w:t>
      </w:r>
      <w:bookmarkStart w:id="0" w:name="_GoBack"/>
      <w:bookmarkEnd w:id="0"/>
    </w:p>
    <w:p w:rsidR="00BA649A" w:rsidRPr="00E420C9" w:rsidRDefault="00E826D9" w:rsidP="00E420C9">
      <w:pPr>
        <w:pStyle w:val="Odsekzoznamu"/>
        <w:numPr>
          <w:ilvl w:val="0"/>
          <w:numId w:val="2"/>
        </w:numPr>
        <w:shd w:val="clear" w:color="auto" w:fill="FFFFFF"/>
        <w:ind w:left="426"/>
        <w:rPr>
          <w:rFonts w:ascii="Calibri" w:eastAsia="Times New Roman" w:hAnsi="Calibri" w:cs="Calibri"/>
          <w:b/>
          <w:sz w:val="28"/>
          <w:szCs w:val="28"/>
          <w:lang w:eastAsia="sk-SK"/>
        </w:rPr>
      </w:pPr>
      <w:r w:rsidRPr="00E420C9">
        <w:rPr>
          <w:rFonts w:ascii="Calibri" w:eastAsia="Times New Roman" w:hAnsi="Calibri" w:cs="Calibri"/>
          <w:b/>
          <w:sz w:val="28"/>
          <w:szCs w:val="28"/>
          <w:lang w:eastAsia="sk-SK"/>
        </w:rPr>
        <w:t xml:space="preserve">kategória - </w:t>
      </w:r>
      <w:r w:rsidR="00B911CE" w:rsidRPr="00E420C9">
        <w:rPr>
          <w:rFonts w:ascii="Calibri" w:eastAsia="Times New Roman" w:hAnsi="Calibri" w:cs="Calibri"/>
          <w:b/>
          <w:sz w:val="28"/>
          <w:szCs w:val="28"/>
          <w:lang w:eastAsia="sk-SK"/>
        </w:rPr>
        <w:t xml:space="preserve">ZUŠ: </w:t>
      </w:r>
      <w:r w:rsidR="00E420C9" w:rsidRPr="00E420C9">
        <w:rPr>
          <w:rFonts w:ascii="Calibri" w:eastAsia="Times New Roman" w:hAnsi="Calibri" w:cs="Calibri"/>
          <w:b/>
          <w:sz w:val="28"/>
          <w:szCs w:val="28"/>
          <w:lang w:eastAsia="sk-SK"/>
        </w:rPr>
        <w:t xml:space="preserve"> </w:t>
      </w:r>
      <w:r w:rsidR="00BA649A" w:rsidRPr="00E420C9">
        <w:rPr>
          <w:rFonts w:ascii="Calibri" w:eastAsia="Times New Roman" w:hAnsi="Calibri" w:cs="Calibri"/>
          <w:b/>
          <w:sz w:val="28"/>
          <w:szCs w:val="28"/>
          <w:lang w:eastAsia="sk-SK"/>
        </w:rPr>
        <w:t>Kresťanské chrámy, m</w:t>
      </w:r>
      <w:r w:rsidR="00E420C9" w:rsidRPr="00E420C9">
        <w:rPr>
          <w:rFonts w:ascii="Calibri" w:eastAsia="Times New Roman" w:hAnsi="Calibri" w:cs="Calibri"/>
          <w:b/>
          <w:sz w:val="28"/>
          <w:szCs w:val="28"/>
          <w:lang w:eastAsia="sk-SK"/>
        </w:rPr>
        <w:t xml:space="preserve">iesto, kde sa nebo dotýka zeme - naše pútnické miesta. </w:t>
      </w:r>
    </w:p>
    <w:p w:rsidR="00B911CE" w:rsidRPr="00E420C9" w:rsidRDefault="00E826D9" w:rsidP="00BA649A">
      <w:pPr>
        <w:pStyle w:val="Odsekzoznamu"/>
        <w:numPr>
          <w:ilvl w:val="0"/>
          <w:numId w:val="2"/>
        </w:numPr>
        <w:shd w:val="clear" w:color="auto" w:fill="FFFFFF"/>
        <w:spacing w:line="235" w:lineRule="atLeast"/>
        <w:ind w:left="426"/>
        <w:rPr>
          <w:rFonts w:ascii="Calibri" w:eastAsia="Times New Roman" w:hAnsi="Calibri" w:cs="Calibri"/>
          <w:b/>
          <w:sz w:val="28"/>
          <w:szCs w:val="28"/>
          <w:lang w:eastAsia="sk-SK"/>
        </w:rPr>
      </w:pPr>
      <w:r w:rsidRPr="00E420C9">
        <w:rPr>
          <w:rFonts w:ascii="Calibri" w:eastAsia="Times New Roman" w:hAnsi="Calibri" w:cs="Calibri"/>
          <w:b/>
          <w:sz w:val="28"/>
          <w:szCs w:val="28"/>
          <w:lang w:eastAsia="sk-SK"/>
        </w:rPr>
        <w:t xml:space="preserve">kategória - </w:t>
      </w:r>
      <w:r w:rsidR="00316C32" w:rsidRPr="00E420C9">
        <w:rPr>
          <w:rFonts w:ascii="Calibri" w:eastAsia="Times New Roman" w:hAnsi="Calibri" w:cs="Calibri"/>
          <w:b/>
          <w:sz w:val="28"/>
          <w:szCs w:val="28"/>
          <w:lang w:eastAsia="sk-SK"/>
        </w:rPr>
        <w:t>š</w:t>
      </w:r>
      <w:r w:rsidR="00AF1E13" w:rsidRPr="00E420C9">
        <w:rPr>
          <w:rFonts w:ascii="Calibri" w:eastAsia="Times New Roman" w:hAnsi="Calibri" w:cs="Calibri"/>
          <w:b/>
          <w:sz w:val="28"/>
          <w:szCs w:val="28"/>
          <w:lang w:eastAsia="sk-SK"/>
        </w:rPr>
        <w:t xml:space="preserve">peciálne základné školy: </w:t>
      </w:r>
      <w:r w:rsidR="00E420C9">
        <w:rPr>
          <w:rFonts w:ascii="Calibri" w:eastAsia="Times New Roman" w:hAnsi="Calibri" w:cs="Calibri"/>
          <w:b/>
          <w:sz w:val="28"/>
          <w:szCs w:val="28"/>
          <w:lang w:eastAsia="sk-SK"/>
        </w:rPr>
        <w:t xml:space="preserve"> </w:t>
      </w:r>
      <w:r w:rsidR="00BA649A" w:rsidRPr="00E420C9">
        <w:rPr>
          <w:rFonts w:ascii="Calibri" w:eastAsia="Times New Roman" w:hAnsi="Calibri" w:cs="Calibri"/>
          <w:b/>
          <w:sz w:val="28"/>
          <w:szCs w:val="28"/>
          <w:lang w:eastAsia="sk-SK"/>
        </w:rPr>
        <w:t>Božie kráľovstvo je medzi nami</w:t>
      </w:r>
      <w:r w:rsidRPr="00E420C9">
        <w:rPr>
          <w:rFonts w:ascii="Calibri" w:eastAsia="Times New Roman" w:hAnsi="Calibri" w:cs="Calibri"/>
          <w:b/>
          <w:sz w:val="28"/>
          <w:szCs w:val="28"/>
          <w:lang w:eastAsia="sk-SK"/>
        </w:rPr>
        <w:t>.</w:t>
      </w:r>
    </w:p>
    <w:p w:rsidR="00E826D9" w:rsidRPr="00E420C9" w:rsidRDefault="00BA649A" w:rsidP="00BA649A">
      <w:pPr>
        <w:shd w:val="clear" w:color="auto" w:fill="FFFFFF"/>
        <w:overflowPunct w:val="0"/>
        <w:autoSpaceDE w:val="0"/>
        <w:autoSpaceDN w:val="0"/>
        <w:adjustRightInd w:val="0"/>
        <w:spacing w:line="235" w:lineRule="atLeast"/>
        <w:ind w:left="66"/>
        <w:rPr>
          <w:rFonts w:ascii="Calibri" w:eastAsia="Times New Roman" w:hAnsi="Calibri" w:cs="Calibri"/>
          <w:b/>
          <w:sz w:val="28"/>
          <w:szCs w:val="28"/>
          <w:lang w:eastAsia="sk-SK"/>
        </w:rPr>
      </w:pPr>
      <w:r w:rsidRPr="00E420C9">
        <w:rPr>
          <w:rFonts w:ascii="Calibri" w:eastAsia="Times New Roman" w:hAnsi="Calibri" w:cs="Calibri"/>
          <w:b/>
          <w:sz w:val="28"/>
          <w:szCs w:val="28"/>
          <w:lang w:eastAsia="sk-SK"/>
        </w:rPr>
        <w:t>S</w:t>
      </w:r>
      <w:r w:rsidR="00E826D9" w:rsidRPr="00E420C9">
        <w:rPr>
          <w:rFonts w:ascii="Calibri" w:eastAsia="Times New Roman" w:hAnsi="Calibri" w:cs="Calibri"/>
          <w:b/>
          <w:sz w:val="28"/>
          <w:szCs w:val="28"/>
          <w:lang w:eastAsia="sk-SK"/>
        </w:rPr>
        <w:t xml:space="preserve">poločná téma pre všetky kategórie: </w:t>
      </w:r>
      <w:r w:rsidRPr="00E420C9">
        <w:rPr>
          <w:rFonts w:ascii="Calibri" w:eastAsia="Times New Roman" w:hAnsi="Calibri" w:cs="Calibri"/>
          <w:b/>
          <w:sz w:val="28"/>
          <w:szCs w:val="28"/>
          <w:lang w:eastAsia="sk-SK"/>
        </w:rPr>
        <w:t>Môj život s Bohom - koláž</w:t>
      </w:r>
    </w:p>
    <w:p w:rsidR="00E826D9" w:rsidRPr="00BA649A" w:rsidRDefault="00BA649A" w:rsidP="001C3A9E">
      <w:pPr>
        <w:shd w:val="clear" w:color="auto" w:fill="FFFFFF"/>
        <w:overflowPunct w:val="0"/>
        <w:autoSpaceDE w:val="0"/>
        <w:autoSpaceDN w:val="0"/>
        <w:adjustRightInd w:val="0"/>
        <w:spacing w:line="235" w:lineRule="atLeast"/>
        <w:rPr>
          <w:rFonts w:ascii="Calibri" w:eastAsia="Times New Roman" w:hAnsi="Calibri" w:cs="Calibri"/>
          <w:b/>
          <w:color w:val="FF0000"/>
          <w:sz w:val="32"/>
          <w:szCs w:val="28"/>
          <w:lang w:eastAsia="sk-SK"/>
        </w:rPr>
      </w:pPr>
      <w:r>
        <w:rPr>
          <w:rFonts w:ascii="Calibri" w:eastAsia="Times New Roman" w:hAnsi="Calibri" w:cs="Calibri"/>
          <w:b/>
          <w:color w:val="FF0000"/>
          <w:sz w:val="32"/>
          <w:szCs w:val="28"/>
          <w:lang w:eastAsia="sk-SK"/>
        </w:rPr>
        <w:t>Termín odovzdania prác: do 1</w:t>
      </w:r>
      <w:r w:rsidR="00DB0FEA" w:rsidRPr="00BA649A">
        <w:rPr>
          <w:rFonts w:ascii="Calibri" w:eastAsia="Times New Roman" w:hAnsi="Calibri" w:cs="Calibri"/>
          <w:b/>
          <w:color w:val="FF0000"/>
          <w:sz w:val="32"/>
          <w:szCs w:val="28"/>
          <w:lang w:eastAsia="sk-SK"/>
        </w:rPr>
        <w:t xml:space="preserve">5. </w:t>
      </w:r>
      <w:r>
        <w:rPr>
          <w:rFonts w:ascii="Calibri" w:eastAsia="Times New Roman" w:hAnsi="Calibri" w:cs="Calibri"/>
          <w:b/>
          <w:color w:val="FF0000"/>
          <w:sz w:val="32"/>
          <w:szCs w:val="28"/>
          <w:lang w:eastAsia="sk-SK"/>
        </w:rPr>
        <w:t>2. 2024</w:t>
      </w:r>
    </w:p>
    <w:p w:rsidR="00950AED" w:rsidRPr="0015607A" w:rsidRDefault="00950AED" w:rsidP="0015607A">
      <w:pPr>
        <w:shd w:val="clear" w:color="auto" w:fill="FFFFFF"/>
        <w:overflowPunct w:val="0"/>
        <w:autoSpaceDE w:val="0"/>
        <w:autoSpaceDN w:val="0"/>
        <w:adjustRightInd w:val="0"/>
        <w:spacing w:line="235" w:lineRule="atLeast"/>
        <w:rPr>
          <w:rFonts w:ascii="Times New Roman" w:hAnsi="Times New Roman" w:cs="Times New Roman"/>
          <w:sz w:val="24"/>
          <w:szCs w:val="24"/>
        </w:rPr>
      </w:pPr>
      <w:r w:rsidRPr="0015607A">
        <w:rPr>
          <w:rFonts w:ascii="Times New Roman" w:hAnsi="Times New Roman" w:cs="Times New Roman"/>
          <w:b/>
          <w:caps/>
          <w:sz w:val="24"/>
          <w:szCs w:val="24"/>
        </w:rPr>
        <w:t>Podmienky:</w:t>
      </w:r>
      <w:r w:rsidR="005D44B0" w:rsidRPr="0015607A">
        <w:rPr>
          <w:rFonts w:ascii="Times New Roman" w:hAnsi="Times New Roman" w:cs="Times New Roman"/>
          <w:caps/>
          <w:sz w:val="24"/>
          <w:szCs w:val="24"/>
        </w:rPr>
        <w:t xml:space="preserve"> </w:t>
      </w:r>
      <w:r w:rsidR="0015607A">
        <w:rPr>
          <w:rFonts w:ascii="Times New Roman" w:hAnsi="Times New Roman" w:cs="Times New Roman"/>
          <w:caps/>
          <w:sz w:val="24"/>
          <w:szCs w:val="24"/>
        </w:rPr>
        <w:t>f</w:t>
      </w:r>
      <w:r w:rsidR="005D44B0" w:rsidRPr="0015607A">
        <w:rPr>
          <w:rFonts w:ascii="Times New Roman" w:hAnsi="Times New Roman" w:cs="Times New Roman"/>
          <w:sz w:val="24"/>
          <w:szCs w:val="24"/>
        </w:rPr>
        <w:t>ormát</w:t>
      </w:r>
      <w:r w:rsidRPr="0015607A">
        <w:rPr>
          <w:rFonts w:ascii="Times New Roman" w:hAnsi="Times New Roman" w:cs="Times New Roman"/>
          <w:sz w:val="24"/>
          <w:szCs w:val="24"/>
        </w:rPr>
        <w:t xml:space="preserve"> </w:t>
      </w:r>
      <w:r w:rsidRPr="0015607A">
        <w:rPr>
          <w:rFonts w:ascii="Times New Roman" w:hAnsi="Times New Roman" w:cs="Times New Roman"/>
          <w:b/>
          <w:sz w:val="24"/>
          <w:szCs w:val="24"/>
        </w:rPr>
        <w:t>maximálne A3, t. j. 29,7 x 42 cm</w:t>
      </w:r>
      <w:r w:rsidRPr="0015607A">
        <w:rPr>
          <w:rFonts w:ascii="Times New Roman" w:hAnsi="Times New Roman" w:cs="Times New Roman"/>
          <w:sz w:val="24"/>
          <w:szCs w:val="24"/>
        </w:rPr>
        <w:t xml:space="preserve">  </w:t>
      </w:r>
      <w:r w:rsidRPr="0015607A">
        <w:rPr>
          <w:rFonts w:ascii="Times New Roman" w:hAnsi="Times New Roman" w:cs="Times New Roman"/>
          <w:i/>
          <w:sz w:val="24"/>
          <w:szCs w:val="24"/>
        </w:rPr>
        <w:t>(</w:t>
      </w:r>
      <w:r w:rsidR="003D2DB0" w:rsidRPr="0015607A">
        <w:rPr>
          <w:rFonts w:ascii="Times New Roman" w:hAnsi="Times New Roman" w:cs="Times New Roman"/>
          <w:b/>
          <w:i/>
          <w:sz w:val="24"/>
          <w:szCs w:val="24"/>
        </w:rPr>
        <w:t>väčšie práce nebudú zaradené</w:t>
      </w:r>
      <w:r w:rsidRPr="0015607A">
        <w:rPr>
          <w:rFonts w:ascii="Times New Roman" w:hAnsi="Times New Roman" w:cs="Times New Roman"/>
          <w:i/>
          <w:sz w:val="24"/>
          <w:szCs w:val="24"/>
        </w:rPr>
        <w:t>).</w:t>
      </w:r>
    </w:p>
    <w:p w:rsidR="00950AED" w:rsidRPr="00E826D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 xml:space="preserve">Technika ľubovoľná. Suché pastely a práce s uhlom je potrebné dobre zafixovať </w:t>
      </w:r>
      <w:proofErr w:type="spellStart"/>
      <w:r w:rsidRPr="00E826D9">
        <w:rPr>
          <w:rFonts w:ascii="Times New Roman" w:hAnsi="Times New Roman" w:cs="Times New Roman"/>
          <w:sz w:val="24"/>
          <w:szCs w:val="24"/>
        </w:rPr>
        <w:t>fixatérom</w:t>
      </w:r>
      <w:proofErr w:type="spellEnd"/>
      <w:r w:rsidRPr="00E826D9">
        <w:rPr>
          <w:rFonts w:ascii="Times New Roman" w:hAnsi="Times New Roman" w:cs="Times New Roman"/>
          <w:sz w:val="24"/>
          <w:szCs w:val="24"/>
        </w:rPr>
        <w:t xml:space="preserve">, prípadne lakom na vlasy tak, aby sa nerozmazávali. </w:t>
      </w:r>
    </w:p>
    <w:p w:rsidR="00DE5F0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 xml:space="preserve">Práce je treba </w:t>
      </w:r>
      <w:r w:rsidRPr="00E826D9">
        <w:rPr>
          <w:rFonts w:ascii="Times New Roman" w:hAnsi="Times New Roman" w:cs="Times New Roman"/>
          <w:b/>
          <w:sz w:val="24"/>
          <w:szCs w:val="24"/>
        </w:rPr>
        <w:t>zozadu čitateľne</w:t>
      </w:r>
      <w:r w:rsidRPr="00E826D9">
        <w:rPr>
          <w:rFonts w:ascii="Times New Roman" w:hAnsi="Times New Roman" w:cs="Times New Roman"/>
          <w:sz w:val="24"/>
          <w:szCs w:val="24"/>
        </w:rPr>
        <w:t xml:space="preserve"> paličkovým písmom označiť školou, celým menom, témou a vekovou kategóriou (triedou)</w:t>
      </w:r>
      <w:r w:rsidR="00DE5F09">
        <w:rPr>
          <w:rFonts w:ascii="Times New Roman" w:hAnsi="Times New Roman" w:cs="Times New Roman"/>
          <w:sz w:val="24"/>
          <w:szCs w:val="24"/>
        </w:rPr>
        <w:t xml:space="preserve"> žiaka poľa nasledovného vzoru:</w:t>
      </w:r>
    </w:p>
    <w:p w:rsidR="00DE5F09" w:rsidRPr="00E826D9" w:rsidRDefault="00DE5F09" w:rsidP="00DE5F09">
      <w:pPr>
        <w:rPr>
          <w:rFonts w:ascii="Times New Roman" w:hAnsi="Times New Roman" w:cs="Times New Roman"/>
          <w:b/>
        </w:rPr>
      </w:pPr>
      <w:r w:rsidRPr="00E826D9">
        <w:rPr>
          <w:rFonts w:ascii="Times New Roman" w:hAnsi="Times New Roman" w:cs="Times New Roman"/>
          <w:b/>
        </w:rPr>
        <w:t>Vzor označenia:</w:t>
      </w:r>
    </w:p>
    <w:tbl>
      <w:tblPr>
        <w:tblStyle w:val="Mriekatabuky"/>
        <w:tblW w:w="9718" w:type="dxa"/>
        <w:tblLook w:val="04A0" w:firstRow="1" w:lastRow="0" w:firstColumn="1" w:lastColumn="0" w:noHBand="0" w:noVBand="1"/>
      </w:tblPr>
      <w:tblGrid>
        <w:gridCol w:w="3286"/>
        <w:gridCol w:w="4487"/>
        <w:gridCol w:w="1945"/>
      </w:tblGrid>
      <w:tr w:rsidR="00DE5F09" w:rsidRPr="00122C1E" w:rsidTr="00B90825">
        <w:trPr>
          <w:trHeight w:val="263"/>
        </w:trPr>
        <w:tc>
          <w:tcPr>
            <w:tcW w:w="3286" w:type="dxa"/>
          </w:tcPr>
          <w:p w:rsidR="00DE5F09" w:rsidRPr="00122C1E" w:rsidRDefault="00DE5F09" w:rsidP="00B90825">
            <w:pPr>
              <w:rPr>
                <w:rFonts w:ascii="Times New Roman" w:hAnsi="Times New Roman" w:cs="Times New Roman"/>
              </w:rPr>
            </w:pPr>
            <w:r w:rsidRPr="00122C1E">
              <w:rPr>
                <w:rFonts w:ascii="Times New Roman" w:hAnsi="Times New Roman" w:cs="Times New Roman"/>
              </w:rPr>
              <w:t>Škola (skrátene):</w:t>
            </w:r>
          </w:p>
        </w:tc>
        <w:tc>
          <w:tcPr>
            <w:tcW w:w="4487" w:type="dxa"/>
          </w:tcPr>
          <w:p w:rsidR="00DE5F09" w:rsidRPr="00122C1E" w:rsidRDefault="00DE5F09" w:rsidP="00B90825">
            <w:pPr>
              <w:rPr>
                <w:rFonts w:ascii="Times New Roman" w:hAnsi="Times New Roman" w:cs="Times New Roman"/>
              </w:rPr>
            </w:pPr>
          </w:p>
        </w:tc>
        <w:tc>
          <w:tcPr>
            <w:tcW w:w="1945" w:type="dxa"/>
          </w:tcPr>
          <w:p w:rsidR="00DE5F09" w:rsidRPr="00122C1E" w:rsidRDefault="00DE5F09" w:rsidP="00B90825">
            <w:pPr>
              <w:rPr>
                <w:rFonts w:ascii="Times New Roman" w:hAnsi="Times New Roman" w:cs="Times New Roman"/>
              </w:rPr>
            </w:pPr>
          </w:p>
        </w:tc>
      </w:tr>
      <w:tr w:rsidR="00DE5F09" w:rsidRPr="00122C1E" w:rsidTr="00B90825">
        <w:trPr>
          <w:trHeight w:val="248"/>
        </w:trPr>
        <w:tc>
          <w:tcPr>
            <w:tcW w:w="3286" w:type="dxa"/>
          </w:tcPr>
          <w:p w:rsidR="00DE5F09" w:rsidRPr="00122C1E" w:rsidRDefault="00DE5F09" w:rsidP="00B90825">
            <w:pPr>
              <w:rPr>
                <w:rFonts w:ascii="Times New Roman" w:hAnsi="Times New Roman" w:cs="Times New Roman"/>
              </w:rPr>
            </w:pPr>
            <w:r w:rsidRPr="00122C1E">
              <w:rPr>
                <w:rFonts w:ascii="Times New Roman" w:hAnsi="Times New Roman" w:cs="Times New Roman"/>
              </w:rPr>
              <w:t>Mesto:</w:t>
            </w:r>
          </w:p>
        </w:tc>
        <w:tc>
          <w:tcPr>
            <w:tcW w:w="4487" w:type="dxa"/>
          </w:tcPr>
          <w:p w:rsidR="00DE5F09" w:rsidRPr="00122C1E" w:rsidRDefault="00DE5F09" w:rsidP="00B90825">
            <w:pPr>
              <w:rPr>
                <w:rFonts w:ascii="Times New Roman" w:hAnsi="Times New Roman" w:cs="Times New Roman"/>
              </w:rPr>
            </w:pPr>
          </w:p>
        </w:tc>
        <w:tc>
          <w:tcPr>
            <w:tcW w:w="1945" w:type="dxa"/>
          </w:tcPr>
          <w:p w:rsidR="00DE5F09" w:rsidRPr="00122C1E" w:rsidRDefault="00DE5F09" w:rsidP="00B90825">
            <w:pPr>
              <w:rPr>
                <w:rFonts w:ascii="Times New Roman" w:hAnsi="Times New Roman" w:cs="Times New Roman"/>
              </w:rPr>
            </w:pPr>
          </w:p>
        </w:tc>
      </w:tr>
      <w:tr w:rsidR="00DE5F09" w:rsidRPr="00122C1E" w:rsidTr="00B90825">
        <w:trPr>
          <w:trHeight w:val="263"/>
        </w:trPr>
        <w:tc>
          <w:tcPr>
            <w:tcW w:w="3286" w:type="dxa"/>
          </w:tcPr>
          <w:p w:rsidR="00DE5F09" w:rsidRPr="00122C1E" w:rsidRDefault="00DE5F09" w:rsidP="00B90825">
            <w:pPr>
              <w:rPr>
                <w:rFonts w:ascii="Times New Roman" w:hAnsi="Times New Roman" w:cs="Times New Roman"/>
              </w:rPr>
            </w:pPr>
            <w:r w:rsidRPr="00122C1E">
              <w:rPr>
                <w:rFonts w:ascii="Times New Roman" w:hAnsi="Times New Roman" w:cs="Times New Roman"/>
              </w:rPr>
              <w:t>Meno autora (žiaka):</w:t>
            </w:r>
          </w:p>
        </w:tc>
        <w:tc>
          <w:tcPr>
            <w:tcW w:w="4487" w:type="dxa"/>
          </w:tcPr>
          <w:p w:rsidR="00DE5F09" w:rsidRPr="00122C1E" w:rsidRDefault="00DE5F09" w:rsidP="00B90825">
            <w:pPr>
              <w:rPr>
                <w:rFonts w:ascii="Times New Roman" w:hAnsi="Times New Roman" w:cs="Times New Roman"/>
              </w:rPr>
            </w:pPr>
          </w:p>
        </w:tc>
        <w:tc>
          <w:tcPr>
            <w:tcW w:w="1945" w:type="dxa"/>
          </w:tcPr>
          <w:p w:rsidR="00DE5F09" w:rsidRPr="00122C1E" w:rsidRDefault="00DE5F09" w:rsidP="00B90825">
            <w:pPr>
              <w:rPr>
                <w:rFonts w:ascii="Times New Roman" w:hAnsi="Times New Roman" w:cs="Times New Roman"/>
              </w:rPr>
            </w:pPr>
          </w:p>
        </w:tc>
      </w:tr>
      <w:tr w:rsidR="00DE5F09" w:rsidRPr="00122C1E" w:rsidTr="00B90825">
        <w:trPr>
          <w:trHeight w:val="248"/>
        </w:trPr>
        <w:tc>
          <w:tcPr>
            <w:tcW w:w="3286" w:type="dxa"/>
          </w:tcPr>
          <w:p w:rsidR="00DE5F09" w:rsidRPr="00122C1E" w:rsidRDefault="00DE5F09" w:rsidP="00B90825">
            <w:pPr>
              <w:rPr>
                <w:rFonts w:ascii="Times New Roman" w:hAnsi="Times New Roman" w:cs="Times New Roman"/>
              </w:rPr>
            </w:pPr>
            <w:r w:rsidRPr="00122C1E">
              <w:rPr>
                <w:rFonts w:ascii="Times New Roman" w:hAnsi="Times New Roman" w:cs="Times New Roman"/>
              </w:rPr>
              <w:t>Kategória:</w:t>
            </w:r>
          </w:p>
        </w:tc>
        <w:tc>
          <w:tcPr>
            <w:tcW w:w="4487" w:type="dxa"/>
          </w:tcPr>
          <w:p w:rsidR="00DE5F09" w:rsidRPr="00122C1E" w:rsidRDefault="00DE5F09" w:rsidP="00B90825">
            <w:pPr>
              <w:rPr>
                <w:rFonts w:ascii="Times New Roman" w:hAnsi="Times New Roman" w:cs="Times New Roman"/>
              </w:rPr>
            </w:pPr>
          </w:p>
        </w:tc>
        <w:tc>
          <w:tcPr>
            <w:tcW w:w="1945" w:type="dxa"/>
          </w:tcPr>
          <w:p w:rsidR="00DE5F09" w:rsidRPr="00122C1E" w:rsidRDefault="00DE5F09" w:rsidP="00B90825">
            <w:pPr>
              <w:rPr>
                <w:rFonts w:ascii="Times New Roman" w:hAnsi="Times New Roman" w:cs="Times New Roman"/>
              </w:rPr>
            </w:pPr>
          </w:p>
        </w:tc>
      </w:tr>
      <w:tr w:rsidR="00DE5F09" w:rsidRPr="00122C1E" w:rsidTr="00B90825">
        <w:trPr>
          <w:trHeight w:val="248"/>
        </w:trPr>
        <w:tc>
          <w:tcPr>
            <w:tcW w:w="3286" w:type="dxa"/>
          </w:tcPr>
          <w:p w:rsidR="00DE5F09" w:rsidRPr="00122C1E" w:rsidRDefault="00DE5F09" w:rsidP="00B90825">
            <w:pPr>
              <w:rPr>
                <w:rFonts w:ascii="Times New Roman" w:hAnsi="Times New Roman" w:cs="Times New Roman"/>
              </w:rPr>
            </w:pPr>
            <w:r w:rsidRPr="00122C1E">
              <w:rPr>
                <w:rFonts w:ascii="Times New Roman" w:hAnsi="Times New Roman" w:cs="Times New Roman"/>
              </w:rPr>
              <w:t>Téma:</w:t>
            </w:r>
          </w:p>
        </w:tc>
        <w:tc>
          <w:tcPr>
            <w:tcW w:w="4487" w:type="dxa"/>
          </w:tcPr>
          <w:p w:rsidR="00DE5F09" w:rsidRPr="00122C1E" w:rsidRDefault="00DE5F09" w:rsidP="00B90825">
            <w:pPr>
              <w:rPr>
                <w:rFonts w:ascii="Times New Roman" w:hAnsi="Times New Roman" w:cs="Times New Roman"/>
              </w:rPr>
            </w:pPr>
          </w:p>
        </w:tc>
        <w:tc>
          <w:tcPr>
            <w:tcW w:w="1945" w:type="dxa"/>
          </w:tcPr>
          <w:p w:rsidR="00DE5F09" w:rsidRPr="00122C1E" w:rsidRDefault="00DE5F09" w:rsidP="00B90825">
            <w:pPr>
              <w:rPr>
                <w:rFonts w:ascii="Times New Roman" w:hAnsi="Times New Roman" w:cs="Times New Roman"/>
              </w:rPr>
            </w:pPr>
          </w:p>
        </w:tc>
      </w:tr>
    </w:tbl>
    <w:p w:rsidR="00950AED" w:rsidRPr="00E826D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Práce iného druhu (plastiky, sochy a pod.) sa nebudú hodnotiť.</w:t>
      </w:r>
    </w:p>
    <w:p w:rsidR="00950AED" w:rsidRPr="00E826D9" w:rsidRDefault="00950AED" w:rsidP="00950AED">
      <w:pPr>
        <w:overflowPunct w:val="0"/>
        <w:autoSpaceDE w:val="0"/>
        <w:autoSpaceDN w:val="0"/>
        <w:adjustRightInd w:val="0"/>
        <w:jc w:val="both"/>
        <w:rPr>
          <w:rFonts w:ascii="Times New Roman" w:hAnsi="Times New Roman" w:cs="Times New Roman"/>
          <w:b/>
          <w:sz w:val="24"/>
          <w:szCs w:val="24"/>
        </w:rPr>
      </w:pPr>
      <w:r w:rsidRPr="00E826D9">
        <w:rPr>
          <w:rFonts w:ascii="Times New Roman" w:hAnsi="Times New Roman" w:cs="Times New Roman"/>
          <w:sz w:val="24"/>
          <w:szCs w:val="24"/>
        </w:rPr>
        <w:t xml:space="preserve">Práce zostávajú </w:t>
      </w:r>
      <w:r w:rsidR="0015607A">
        <w:rPr>
          <w:rFonts w:ascii="Times New Roman" w:hAnsi="Times New Roman" w:cs="Times New Roman"/>
          <w:sz w:val="24"/>
          <w:szCs w:val="24"/>
        </w:rPr>
        <w:t>po skončení súťaže</w:t>
      </w:r>
      <w:r w:rsidRPr="00E826D9">
        <w:rPr>
          <w:rFonts w:ascii="Times New Roman" w:hAnsi="Times New Roman" w:cs="Times New Roman"/>
          <w:sz w:val="24"/>
          <w:szCs w:val="24"/>
        </w:rPr>
        <w:t xml:space="preserve"> vystavené na paneloch vo vestibule usporiadateľa – </w:t>
      </w:r>
      <w:r w:rsidR="00F94A41" w:rsidRPr="00E826D9">
        <w:rPr>
          <w:rFonts w:ascii="Times New Roman" w:hAnsi="Times New Roman" w:cs="Times New Roman"/>
          <w:b/>
          <w:sz w:val="24"/>
          <w:szCs w:val="24"/>
        </w:rPr>
        <w:t xml:space="preserve">NEPOSIELAJÚ SA </w:t>
      </w:r>
      <w:r w:rsidR="00E62D5F" w:rsidRPr="00E826D9">
        <w:rPr>
          <w:rFonts w:ascii="Times New Roman" w:hAnsi="Times New Roman" w:cs="Times New Roman"/>
          <w:b/>
          <w:sz w:val="24"/>
          <w:szCs w:val="24"/>
        </w:rPr>
        <w:t>SPÄŤ.</w:t>
      </w:r>
    </w:p>
    <w:p w:rsidR="00950AED" w:rsidRPr="00BA649A" w:rsidRDefault="005D44B0" w:rsidP="00950AED">
      <w:pPr>
        <w:overflowPunct w:val="0"/>
        <w:autoSpaceDE w:val="0"/>
        <w:autoSpaceDN w:val="0"/>
        <w:adjustRightInd w:val="0"/>
        <w:jc w:val="both"/>
        <w:rPr>
          <w:rFonts w:ascii="Times New Roman" w:hAnsi="Times New Roman" w:cs="Times New Roman"/>
          <w:b/>
          <w:sz w:val="24"/>
          <w:szCs w:val="24"/>
        </w:rPr>
      </w:pPr>
      <w:r w:rsidRPr="00BA649A">
        <w:rPr>
          <w:rFonts w:ascii="Times New Roman" w:hAnsi="Times New Roman" w:cs="Times New Roman"/>
          <w:b/>
          <w:sz w:val="24"/>
          <w:szCs w:val="24"/>
        </w:rPr>
        <w:t xml:space="preserve">Spojená škola </w:t>
      </w:r>
      <w:r w:rsidR="00E62D5F" w:rsidRPr="00BA649A">
        <w:rPr>
          <w:rFonts w:ascii="Times New Roman" w:hAnsi="Times New Roman" w:cs="Times New Roman"/>
          <w:b/>
          <w:sz w:val="24"/>
          <w:szCs w:val="24"/>
        </w:rPr>
        <w:t>Svätej</w:t>
      </w:r>
      <w:r w:rsidR="00950AED" w:rsidRPr="00BA649A">
        <w:rPr>
          <w:rFonts w:ascii="Times New Roman" w:hAnsi="Times New Roman" w:cs="Times New Roman"/>
          <w:b/>
          <w:sz w:val="24"/>
          <w:szCs w:val="24"/>
        </w:rPr>
        <w:t xml:space="preserve"> Rodiny si v prípade veľkého počtu</w:t>
      </w:r>
      <w:r w:rsidR="00330AD3" w:rsidRPr="00BA649A">
        <w:rPr>
          <w:rFonts w:ascii="Times New Roman" w:hAnsi="Times New Roman" w:cs="Times New Roman"/>
          <w:b/>
          <w:sz w:val="24"/>
          <w:szCs w:val="24"/>
        </w:rPr>
        <w:t xml:space="preserve"> prác poslaných z jednej školy  - </w:t>
      </w:r>
      <w:r w:rsidR="00950AED" w:rsidRPr="00BA649A">
        <w:rPr>
          <w:rFonts w:ascii="Times New Roman" w:hAnsi="Times New Roman" w:cs="Times New Roman"/>
          <w:b/>
          <w:sz w:val="24"/>
          <w:szCs w:val="24"/>
        </w:rPr>
        <w:t xml:space="preserve">nad 25 prác </w:t>
      </w:r>
      <w:r w:rsidR="00E62D5F" w:rsidRPr="00BA649A">
        <w:rPr>
          <w:rFonts w:ascii="Times New Roman" w:hAnsi="Times New Roman" w:cs="Times New Roman"/>
          <w:b/>
          <w:sz w:val="24"/>
          <w:szCs w:val="24"/>
        </w:rPr>
        <w:t xml:space="preserve"> vyhradzuje právo vybrať </w:t>
      </w:r>
      <w:r w:rsidR="00330AD3" w:rsidRPr="00BA649A">
        <w:rPr>
          <w:rFonts w:ascii="Times New Roman" w:hAnsi="Times New Roman" w:cs="Times New Roman"/>
          <w:b/>
          <w:sz w:val="24"/>
          <w:szCs w:val="24"/>
        </w:rPr>
        <w:t xml:space="preserve"> iba tie najlepšie,  podľa rozhodnutia členov poroty.  </w:t>
      </w:r>
      <w:r w:rsidR="00A512AD" w:rsidRPr="00BA649A">
        <w:rPr>
          <w:rFonts w:ascii="Times New Roman" w:hAnsi="Times New Roman" w:cs="Times New Roman"/>
          <w:b/>
          <w:sz w:val="24"/>
          <w:szCs w:val="24"/>
        </w:rPr>
        <w:t xml:space="preserve"> </w:t>
      </w:r>
      <w:r w:rsidR="00330AD3" w:rsidRPr="00BA649A">
        <w:rPr>
          <w:rFonts w:ascii="Times New Roman" w:hAnsi="Times New Roman" w:cs="Times New Roman"/>
          <w:b/>
          <w:sz w:val="24"/>
          <w:szCs w:val="24"/>
        </w:rPr>
        <w:t>P</w:t>
      </w:r>
      <w:r w:rsidR="00A512AD" w:rsidRPr="00BA649A">
        <w:rPr>
          <w:rFonts w:ascii="Times New Roman" w:hAnsi="Times New Roman" w:cs="Times New Roman"/>
          <w:b/>
          <w:sz w:val="24"/>
          <w:szCs w:val="24"/>
        </w:rPr>
        <w:t xml:space="preserve">ráce, </w:t>
      </w:r>
      <w:r w:rsidR="00330AD3" w:rsidRPr="00BA649A">
        <w:rPr>
          <w:rFonts w:ascii="Times New Roman" w:hAnsi="Times New Roman" w:cs="Times New Roman"/>
          <w:b/>
          <w:sz w:val="24"/>
          <w:szCs w:val="24"/>
        </w:rPr>
        <w:t xml:space="preserve">ktoré nedodržia dané témy, </w:t>
      </w:r>
      <w:r w:rsidR="00A512AD" w:rsidRPr="00BA649A">
        <w:rPr>
          <w:rFonts w:ascii="Times New Roman" w:hAnsi="Times New Roman" w:cs="Times New Roman"/>
          <w:b/>
          <w:sz w:val="24"/>
          <w:szCs w:val="24"/>
        </w:rPr>
        <w:t xml:space="preserve">budú poškodené alebo </w:t>
      </w:r>
      <w:r w:rsidR="00330AD3" w:rsidRPr="00BA649A">
        <w:rPr>
          <w:rFonts w:ascii="Times New Roman" w:hAnsi="Times New Roman" w:cs="Times New Roman"/>
          <w:b/>
          <w:sz w:val="24"/>
          <w:szCs w:val="24"/>
        </w:rPr>
        <w:t xml:space="preserve">vypracované </w:t>
      </w:r>
      <w:r w:rsidR="00A512AD" w:rsidRPr="00BA649A">
        <w:rPr>
          <w:rFonts w:ascii="Times New Roman" w:hAnsi="Times New Roman" w:cs="Times New Roman"/>
          <w:b/>
          <w:sz w:val="24"/>
          <w:szCs w:val="24"/>
        </w:rPr>
        <w:t>na obyčajnom kancelárskom papieri budú vyradené.</w:t>
      </w:r>
    </w:p>
    <w:p w:rsidR="00950AED" w:rsidRPr="00E826D9" w:rsidRDefault="00950AED" w:rsidP="00950AED">
      <w:pPr>
        <w:overflowPunct w:val="0"/>
        <w:autoSpaceDE w:val="0"/>
        <w:autoSpaceDN w:val="0"/>
        <w:adjustRightInd w:val="0"/>
        <w:jc w:val="both"/>
        <w:rPr>
          <w:rFonts w:ascii="Times New Roman" w:hAnsi="Times New Roman" w:cs="Times New Roman"/>
          <w:b/>
          <w:sz w:val="24"/>
          <w:szCs w:val="24"/>
        </w:rPr>
      </w:pPr>
      <w:r w:rsidRPr="00E826D9">
        <w:rPr>
          <w:rFonts w:ascii="Times New Roman" w:hAnsi="Times New Roman" w:cs="Times New Roman"/>
          <w:b/>
          <w:sz w:val="24"/>
          <w:szCs w:val="24"/>
        </w:rPr>
        <w:t>Kategórie pre hodnotenie:</w:t>
      </w:r>
    </w:p>
    <w:p w:rsidR="00950AED" w:rsidRPr="00E826D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I. kategória – žiaci 1.</w:t>
      </w:r>
      <w:r w:rsidR="002017EC" w:rsidRPr="00E826D9">
        <w:rPr>
          <w:rFonts w:ascii="Times New Roman" w:hAnsi="Times New Roman" w:cs="Times New Roman"/>
          <w:sz w:val="24"/>
          <w:szCs w:val="24"/>
        </w:rPr>
        <w:t xml:space="preserve"> </w:t>
      </w:r>
      <w:r w:rsidRPr="00E826D9">
        <w:rPr>
          <w:rFonts w:ascii="Times New Roman" w:hAnsi="Times New Roman" w:cs="Times New Roman"/>
          <w:sz w:val="24"/>
          <w:szCs w:val="24"/>
        </w:rPr>
        <w:t>-</w:t>
      </w:r>
      <w:r w:rsidR="002017EC" w:rsidRPr="00E826D9">
        <w:rPr>
          <w:rFonts w:ascii="Times New Roman" w:hAnsi="Times New Roman" w:cs="Times New Roman"/>
          <w:sz w:val="24"/>
          <w:szCs w:val="24"/>
        </w:rPr>
        <w:t xml:space="preserve"> </w:t>
      </w:r>
      <w:r w:rsidRPr="00E826D9">
        <w:rPr>
          <w:rFonts w:ascii="Times New Roman" w:hAnsi="Times New Roman" w:cs="Times New Roman"/>
          <w:sz w:val="24"/>
          <w:szCs w:val="24"/>
        </w:rPr>
        <w:t>4. ročníka ZŠ</w:t>
      </w:r>
    </w:p>
    <w:p w:rsidR="00950AED" w:rsidRPr="00E826D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II. kategória – žiaci 5.</w:t>
      </w:r>
      <w:r w:rsidR="002017EC" w:rsidRPr="00E826D9">
        <w:rPr>
          <w:rFonts w:ascii="Times New Roman" w:hAnsi="Times New Roman" w:cs="Times New Roman"/>
          <w:sz w:val="24"/>
          <w:szCs w:val="24"/>
        </w:rPr>
        <w:t xml:space="preserve"> </w:t>
      </w:r>
      <w:r w:rsidRPr="00E826D9">
        <w:rPr>
          <w:rFonts w:ascii="Times New Roman" w:hAnsi="Times New Roman" w:cs="Times New Roman"/>
          <w:sz w:val="24"/>
          <w:szCs w:val="24"/>
        </w:rPr>
        <w:t>-</w:t>
      </w:r>
      <w:r w:rsidR="002017EC" w:rsidRPr="00E826D9">
        <w:rPr>
          <w:rFonts w:ascii="Times New Roman" w:hAnsi="Times New Roman" w:cs="Times New Roman"/>
          <w:sz w:val="24"/>
          <w:szCs w:val="24"/>
        </w:rPr>
        <w:t xml:space="preserve"> </w:t>
      </w:r>
      <w:r w:rsidRPr="00E826D9">
        <w:rPr>
          <w:rFonts w:ascii="Times New Roman" w:hAnsi="Times New Roman" w:cs="Times New Roman"/>
          <w:sz w:val="24"/>
          <w:szCs w:val="24"/>
        </w:rPr>
        <w:t xml:space="preserve">9. ročníka ZŠ, prímy až kvarty </w:t>
      </w:r>
      <w:r w:rsidR="00883DF9" w:rsidRPr="00E826D9">
        <w:rPr>
          <w:rFonts w:ascii="Times New Roman" w:hAnsi="Times New Roman" w:cs="Times New Roman"/>
          <w:sz w:val="24"/>
          <w:szCs w:val="24"/>
        </w:rPr>
        <w:t>8-ročných gymnázií</w:t>
      </w:r>
    </w:p>
    <w:p w:rsidR="00950AED" w:rsidRPr="00E826D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III. kategória – práce žiakov ZUŠ</w:t>
      </w:r>
    </w:p>
    <w:p w:rsidR="00AF1E13" w:rsidRPr="00E826D9" w:rsidRDefault="00AF1E13"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IV. kategória – práce žiakov špeciálnych základných  škôl</w:t>
      </w:r>
    </w:p>
    <w:p w:rsidR="00950AED" w:rsidRPr="00DE5F09" w:rsidRDefault="00950AED" w:rsidP="00950AED">
      <w:pPr>
        <w:overflowPunct w:val="0"/>
        <w:autoSpaceDE w:val="0"/>
        <w:autoSpaceDN w:val="0"/>
        <w:adjustRightInd w:val="0"/>
        <w:jc w:val="both"/>
        <w:rPr>
          <w:rFonts w:ascii="Times New Roman" w:hAnsi="Times New Roman" w:cs="Times New Roman"/>
          <w:b/>
          <w:color w:val="FF0000"/>
          <w:sz w:val="24"/>
          <w:szCs w:val="24"/>
        </w:rPr>
      </w:pPr>
      <w:r w:rsidRPr="00DE5F09">
        <w:rPr>
          <w:rFonts w:ascii="Times New Roman" w:hAnsi="Times New Roman" w:cs="Times New Roman"/>
          <w:b/>
          <w:color w:val="FF0000"/>
          <w:sz w:val="24"/>
          <w:szCs w:val="24"/>
        </w:rPr>
        <w:t xml:space="preserve">Práce je potrebné poslať do </w:t>
      </w:r>
      <w:r w:rsidR="00BA649A" w:rsidRPr="00DE5F09">
        <w:rPr>
          <w:rFonts w:ascii="Times New Roman" w:hAnsi="Times New Roman" w:cs="Times New Roman"/>
          <w:b/>
          <w:color w:val="FF0000"/>
          <w:sz w:val="24"/>
          <w:szCs w:val="24"/>
        </w:rPr>
        <w:t>15. 2. 2024</w:t>
      </w:r>
      <w:r w:rsidRPr="00DE5F09">
        <w:rPr>
          <w:rFonts w:ascii="Times New Roman" w:hAnsi="Times New Roman" w:cs="Times New Roman"/>
          <w:b/>
          <w:color w:val="FF0000"/>
          <w:sz w:val="24"/>
          <w:szCs w:val="24"/>
        </w:rPr>
        <w:t xml:space="preserve"> na adresu:</w:t>
      </w:r>
    </w:p>
    <w:p w:rsidR="00950AED" w:rsidRPr="00E826D9" w:rsidRDefault="00950AED" w:rsidP="00E826D9">
      <w:pPr>
        <w:overflowPunct w:val="0"/>
        <w:autoSpaceDE w:val="0"/>
        <w:autoSpaceDN w:val="0"/>
        <w:adjustRightInd w:val="0"/>
        <w:spacing w:after="0" w:line="240" w:lineRule="auto"/>
        <w:jc w:val="both"/>
        <w:rPr>
          <w:rFonts w:ascii="Times New Roman" w:hAnsi="Times New Roman" w:cs="Times New Roman"/>
          <w:b/>
          <w:sz w:val="24"/>
          <w:szCs w:val="24"/>
        </w:rPr>
      </w:pPr>
      <w:r w:rsidRPr="00E826D9">
        <w:rPr>
          <w:rFonts w:ascii="Times New Roman" w:hAnsi="Times New Roman" w:cs="Times New Roman"/>
          <w:b/>
          <w:sz w:val="24"/>
          <w:szCs w:val="24"/>
        </w:rPr>
        <w:t>Spojená škola Svätej Rodiny</w:t>
      </w:r>
    </w:p>
    <w:p w:rsidR="00950AED" w:rsidRPr="00E826D9" w:rsidRDefault="00950AED" w:rsidP="00E826D9">
      <w:pPr>
        <w:overflowPunct w:val="0"/>
        <w:autoSpaceDE w:val="0"/>
        <w:autoSpaceDN w:val="0"/>
        <w:adjustRightInd w:val="0"/>
        <w:spacing w:after="0" w:line="240" w:lineRule="auto"/>
        <w:jc w:val="both"/>
        <w:rPr>
          <w:rFonts w:ascii="Times New Roman" w:hAnsi="Times New Roman" w:cs="Times New Roman"/>
          <w:b/>
          <w:sz w:val="24"/>
          <w:szCs w:val="24"/>
        </w:rPr>
      </w:pPr>
      <w:proofErr w:type="spellStart"/>
      <w:r w:rsidRPr="00E826D9">
        <w:rPr>
          <w:rFonts w:ascii="Times New Roman" w:hAnsi="Times New Roman" w:cs="Times New Roman"/>
          <w:b/>
          <w:sz w:val="24"/>
          <w:szCs w:val="24"/>
        </w:rPr>
        <w:t>Gercenova</w:t>
      </w:r>
      <w:proofErr w:type="spellEnd"/>
      <w:r w:rsidRPr="00E826D9">
        <w:rPr>
          <w:rFonts w:ascii="Times New Roman" w:hAnsi="Times New Roman" w:cs="Times New Roman"/>
          <w:b/>
          <w:sz w:val="24"/>
          <w:szCs w:val="24"/>
        </w:rPr>
        <w:t xml:space="preserve"> 10</w:t>
      </w:r>
    </w:p>
    <w:p w:rsidR="00950AED" w:rsidRPr="00E826D9" w:rsidRDefault="00950AED" w:rsidP="00E826D9">
      <w:pPr>
        <w:overflowPunct w:val="0"/>
        <w:autoSpaceDE w:val="0"/>
        <w:autoSpaceDN w:val="0"/>
        <w:adjustRightInd w:val="0"/>
        <w:spacing w:after="0" w:line="240" w:lineRule="auto"/>
        <w:jc w:val="both"/>
        <w:rPr>
          <w:rFonts w:ascii="Times New Roman" w:hAnsi="Times New Roman" w:cs="Times New Roman"/>
          <w:b/>
          <w:sz w:val="24"/>
          <w:szCs w:val="24"/>
        </w:rPr>
      </w:pPr>
      <w:r w:rsidRPr="00E826D9">
        <w:rPr>
          <w:rFonts w:ascii="Times New Roman" w:hAnsi="Times New Roman" w:cs="Times New Roman"/>
          <w:b/>
          <w:sz w:val="24"/>
          <w:szCs w:val="24"/>
        </w:rPr>
        <w:t>851 01 Bratislava</w:t>
      </w:r>
    </w:p>
    <w:p w:rsidR="003D2DB0" w:rsidRPr="00122C1E" w:rsidRDefault="003D2DB0" w:rsidP="00950AED">
      <w:pPr>
        <w:overflowPunct w:val="0"/>
        <w:autoSpaceDE w:val="0"/>
        <w:autoSpaceDN w:val="0"/>
        <w:adjustRightInd w:val="0"/>
        <w:jc w:val="both"/>
        <w:rPr>
          <w:rFonts w:ascii="Times New Roman" w:hAnsi="Times New Roman" w:cs="Times New Roman"/>
        </w:rPr>
      </w:pPr>
    </w:p>
    <w:p w:rsidR="00E420C9" w:rsidRDefault="00E420C9" w:rsidP="00950AED">
      <w:pPr>
        <w:rPr>
          <w:rFonts w:ascii="Times New Roman" w:hAnsi="Times New Roman" w:cs="Times New Roman"/>
        </w:rPr>
      </w:pPr>
    </w:p>
    <w:p w:rsidR="00E420C9" w:rsidRDefault="00E420C9" w:rsidP="00950AED">
      <w:pPr>
        <w:rPr>
          <w:rFonts w:ascii="Times New Roman" w:hAnsi="Times New Roman" w:cs="Times New Roman"/>
        </w:rPr>
      </w:pPr>
    </w:p>
    <w:p w:rsidR="00950AED" w:rsidRPr="00122C1E" w:rsidRDefault="00950AED" w:rsidP="00950AED">
      <w:pPr>
        <w:rPr>
          <w:rFonts w:ascii="Times New Roman" w:hAnsi="Times New Roman" w:cs="Times New Roman"/>
        </w:rPr>
      </w:pPr>
      <w:r w:rsidRPr="00122C1E">
        <w:rPr>
          <w:rFonts w:ascii="Times New Roman" w:hAnsi="Times New Roman" w:cs="Times New Roman"/>
        </w:rPr>
        <w:t xml:space="preserve">Zásady ochrany osobných údajov </w:t>
      </w:r>
    </w:p>
    <w:p w:rsidR="00950AED" w:rsidRPr="00122C1E" w:rsidRDefault="00950AED" w:rsidP="002017EC">
      <w:pPr>
        <w:jc w:val="both"/>
        <w:rPr>
          <w:rFonts w:ascii="Times New Roman" w:hAnsi="Times New Roman" w:cs="Times New Roman"/>
        </w:rPr>
      </w:pPr>
      <w:r w:rsidRPr="00122C1E">
        <w:rPr>
          <w:rFonts w:ascii="Times New Roman" w:hAnsi="Times New Roman" w:cs="Times New Roman"/>
        </w:rPr>
        <w:lastRenderedPageBreak/>
        <w:t xml:space="preserve">Dotknuté osoby svojou účasťou na výtvarnej súťaži berú na vedomie zásady ochrany osobných údajov „Zabezpečenie ochrany osobných údajov Katolíckou cirkvou v Slovenskej republike“ zverejnené na webstránke gdpr.kbs.sk. Spracovanie uvedených osobných údajov pri výtvarných prácach vykonajú všetky subjekty zapojené v organizácii predmetnej súťaže výlučne pre účely jej realizácie. </w:t>
      </w:r>
    </w:p>
    <w:p w:rsidR="00950AED" w:rsidRPr="00122C1E" w:rsidRDefault="00950AED" w:rsidP="002017EC">
      <w:pPr>
        <w:jc w:val="both"/>
        <w:rPr>
          <w:rFonts w:ascii="Times New Roman" w:hAnsi="Times New Roman" w:cs="Times New Roman"/>
        </w:rPr>
      </w:pPr>
      <w:r w:rsidRPr="00122C1E">
        <w:rPr>
          <w:rFonts w:ascii="Times New Roman" w:hAnsi="Times New Roman" w:cs="Times New Roman"/>
        </w:rPr>
        <w:t xml:space="preserve">Svojou účasťou na súťaží berú dotknuté osoby na vedomie, že ich osobné údaje v rozsahu meno, priezvisko, veková kategória, škola, fotografie a videá zo súťaže môžu byť zverejnené na webových stránkach a iných propagačných materiáloch organizátorov súťaže. Poskytnuté osobné údaje môžu byť ďalej spracované na archivačné a štatistické účely. </w:t>
      </w:r>
    </w:p>
    <w:p w:rsidR="00950AED" w:rsidRPr="00122C1E" w:rsidRDefault="00950AED" w:rsidP="002017EC">
      <w:pPr>
        <w:jc w:val="both"/>
        <w:rPr>
          <w:rFonts w:ascii="Times New Roman" w:hAnsi="Times New Roman" w:cs="Times New Roman"/>
        </w:rPr>
      </w:pPr>
      <w:r w:rsidRPr="00122C1E">
        <w:rPr>
          <w:rFonts w:ascii="Times New Roman" w:hAnsi="Times New Roman" w:cs="Times New Roman"/>
        </w:rPr>
        <w:t xml:space="preserve">Osobné údaje spracúva prevádzkovateľ na základe zmluvnej požiadavky realizácie uvedenej súťaže. Dotknuté osoby berú na vedomie, že majú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U prevádzkovateľa nedochádza k profilovaniu dotknutých osôb. </w:t>
      </w:r>
    </w:p>
    <w:p w:rsidR="00950AED" w:rsidRPr="00122C1E" w:rsidRDefault="00950AED" w:rsidP="002017EC">
      <w:pPr>
        <w:jc w:val="both"/>
        <w:rPr>
          <w:rFonts w:ascii="Times New Roman" w:hAnsi="Times New Roman" w:cs="Times New Roman"/>
        </w:rPr>
      </w:pPr>
      <w:r w:rsidRPr="00122C1E">
        <w:rPr>
          <w:rFonts w:ascii="Times New Roman" w:hAnsi="Times New Roman" w:cs="Times New Roman"/>
        </w:rPr>
        <w:t xml:space="preserve">Kontaktná osoba pre poskytovanie informácií dotknutým osobám je vždy uvedená na webovom sídle prevádzkovateľa. Spracúvanie poskytnutých osobných údajov môže prevádzkovateľ vykonávať aj prostredníctvom ďalšieho sprostredkovateľa. Osobné údaje nebudú poskytnuté iným, ako tu uvedeným príjemcom bez súhlasu dotknutých osôb. </w:t>
      </w:r>
    </w:p>
    <w:p w:rsidR="00950AED" w:rsidRPr="00122C1E" w:rsidRDefault="00950AED" w:rsidP="00950AED">
      <w:pPr>
        <w:rPr>
          <w:rFonts w:ascii="Times New Roman" w:hAnsi="Times New Roman" w:cs="Times New Roman"/>
        </w:rPr>
      </w:pPr>
      <w:r w:rsidRPr="00122C1E">
        <w:rPr>
          <w:rFonts w:ascii="Times New Roman" w:hAnsi="Times New Roman" w:cs="Times New Roman"/>
        </w:rPr>
        <w:t xml:space="preserve">Zodpovedná osoba za spracovanie osobných údajov je Konferencia biskupov Slovenska, Kapitulská 11, Bratislava. </w:t>
      </w:r>
    </w:p>
    <w:p w:rsidR="00950AED" w:rsidRPr="00122C1E" w:rsidRDefault="00950AED" w:rsidP="00950AED">
      <w:pPr>
        <w:rPr>
          <w:rFonts w:ascii="Times New Roman" w:hAnsi="Times New Roman" w:cs="Times New Roman"/>
        </w:rPr>
      </w:pPr>
      <w:r w:rsidRPr="00122C1E">
        <w:rPr>
          <w:rFonts w:ascii="Times New Roman" w:hAnsi="Times New Roman" w:cs="Times New Roman"/>
        </w:rPr>
        <w:t>Na Vaše zapojenie do súťaže sa tešia organizátori zo Združenia katolíckych škôl Slovenska a Spojenej školy Svätej Rodiny v Bratislave.</w:t>
      </w:r>
    </w:p>
    <w:p w:rsidR="00950AED" w:rsidRPr="004746E8" w:rsidRDefault="00950AED" w:rsidP="00950AED">
      <w:pPr>
        <w:rPr>
          <w:szCs w:val="28"/>
        </w:rPr>
      </w:pPr>
    </w:p>
    <w:p w:rsidR="00950AED" w:rsidRPr="004746E8" w:rsidRDefault="00950AED" w:rsidP="00950AED">
      <w:pPr>
        <w:rPr>
          <w:szCs w:val="28"/>
        </w:rPr>
      </w:pPr>
    </w:p>
    <w:p w:rsidR="00B911CE" w:rsidRDefault="00B911CE" w:rsidP="00B911CE">
      <w:pPr>
        <w:shd w:val="clear" w:color="auto" w:fill="FFFFFF"/>
        <w:spacing w:line="235" w:lineRule="atLeast"/>
        <w:rPr>
          <w:rFonts w:ascii="Calibri" w:eastAsia="Times New Roman" w:hAnsi="Calibri" w:cs="Calibri"/>
          <w:color w:val="222222"/>
          <w:sz w:val="28"/>
          <w:szCs w:val="28"/>
          <w:lang w:eastAsia="sk-SK"/>
        </w:rPr>
      </w:pPr>
    </w:p>
    <w:p w:rsidR="00225DBE" w:rsidRDefault="00225DBE"/>
    <w:sectPr w:rsidR="00225DBE" w:rsidSect="00E420C9">
      <w:pgSz w:w="11906" w:h="16838"/>
      <w:pgMar w:top="993"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4A05"/>
    <w:multiLevelType w:val="hybridMultilevel"/>
    <w:tmpl w:val="EED6237A"/>
    <w:lvl w:ilvl="0" w:tplc="4626ADCC">
      <w:start w:val="1"/>
      <w:numFmt w:val="decimal"/>
      <w:lvlText w:val="%1."/>
      <w:lvlJc w:val="left"/>
      <w:pPr>
        <w:ind w:left="1080" w:hanging="360"/>
      </w:pPr>
      <w:rPr>
        <w:rFonts w:hint="default"/>
        <w:b w:val="0"/>
        <w:sz w:val="2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518C29DC"/>
    <w:multiLevelType w:val="hybridMultilevel"/>
    <w:tmpl w:val="FC249C78"/>
    <w:lvl w:ilvl="0" w:tplc="4626ADCC">
      <w:start w:val="1"/>
      <w:numFmt w:val="decimal"/>
      <w:lvlText w:val="%1."/>
      <w:lvlJc w:val="left"/>
      <w:pPr>
        <w:ind w:left="720" w:hanging="360"/>
      </w:pPr>
      <w:rPr>
        <w:rFonts w:hint="default"/>
        <w:b w:val="0"/>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01"/>
    <w:rsid w:val="00122C1E"/>
    <w:rsid w:val="001469F0"/>
    <w:rsid w:val="0015607A"/>
    <w:rsid w:val="001C3A9E"/>
    <w:rsid w:val="002017EC"/>
    <w:rsid w:val="00225DBE"/>
    <w:rsid w:val="00316C32"/>
    <w:rsid w:val="00330AD3"/>
    <w:rsid w:val="003D2DB0"/>
    <w:rsid w:val="00462C01"/>
    <w:rsid w:val="005D44B0"/>
    <w:rsid w:val="00643471"/>
    <w:rsid w:val="006A2FF8"/>
    <w:rsid w:val="00883DF9"/>
    <w:rsid w:val="009339ED"/>
    <w:rsid w:val="00950AED"/>
    <w:rsid w:val="009F09FB"/>
    <w:rsid w:val="00A512AD"/>
    <w:rsid w:val="00AF1E13"/>
    <w:rsid w:val="00B16370"/>
    <w:rsid w:val="00B911CE"/>
    <w:rsid w:val="00BA649A"/>
    <w:rsid w:val="00CA53F7"/>
    <w:rsid w:val="00D908F1"/>
    <w:rsid w:val="00DB0FEA"/>
    <w:rsid w:val="00DE5F09"/>
    <w:rsid w:val="00E420C9"/>
    <w:rsid w:val="00E62D5F"/>
    <w:rsid w:val="00E826D9"/>
    <w:rsid w:val="00EF1BA0"/>
    <w:rsid w:val="00F11999"/>
    <w:rsid w:val="00F85E66"/>
    <w:rsid w:val="00F94A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4CCE"/>
  <w15:chartTrackingRefBased/>
  <w15:docId w15:val="{26024BD8-2CC7-49D9-BCB6-718673A3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11CE"/>
    <w:pPr>
      <w:ind w:left="720"/>
      <w:contextualSpacing/>
    </w:pPr>
  </w:style>
  <w:style w:type="table" w:styleId="Mriekatabuky">
    <w:name w:val="Table Grid"/>
    <w:basedOn w:val="Normlnatabuka"/>
    <w:uiPriority w:val="39"/>
    <w:rsid w:val="0095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5771">
      <w:bodyDiv w:val="1"/>
      <w:marLeft w:val="0"/>
      <w:marRight w:val="0"/>
      <w:marTop w:val="0"/>
      <w:marBottom w:val="0"/>
      <w:divBdr>
        <w:top w:val="none" w:sz="0" w:space="0" w:color="auto"/>
        <w:left w:val="none" w:sz="0" w:space="0" w:color="auto"/>
        <w:bottom w:val="none" w:sz="0" w:space="0" w:color="auto"/>
        <w:right w:val="none" w:sz="0" w:space="0" w:color="auto"/>
      </w:divBdr>
      <w:divsChild>
        <w:div w:id="2007198909">
          <w:marLeft w:val="0"/>
          <w:marRight w:val="0"/>
          <w:marTop w:val="0"/>
          <w:marBottom w:val="0"/>
          <w:divBdr>
            <w:top w:val="none" w:sz="0" w:space="0" w:color="auto"/>
            <w:left w:val="none" w:sz="0" w:space="0" w:color="auto"/>
            <w:bottom w:val="none" w:sz="0" w:space="0" w:color="auto"/>
            <w:right w:val="none" w:sz="0" w:space="0" w:color="auto"/>
          </w:divBdr>
        </w:div>
        <w:div w:id="1117526819">
          <w:marLeft w:val="0"/>
          <w:marRight w:val="0"/>
          <w:marTop w:val="0"/>
          <w:marBottom w:val="0"/>
          <w:divBdr>
            <w:top w:val="none" w:sz="0" w:space="0" w:color="auto"/>
            <w:left w:val="none" w:sz="0" w:space="0" w:color="auto"/>
            <w:bottom w:val="none" w:sz="0" w:space="0" w:color="auto"/>
            <w:right w:val="none" w:sz="0" w:space="0" w:color="auto"/>
          </w:divBdr>
        </w:div>
      </w:divsChild>
    </w:div>
    <w:div w:id="1077437377">
      <w:bodyDiv w:val="1"/>
      <w:marLeft w:val="0"/>
      <w:marRight w:val="0"/>
      <w:marTop w:val="0"/>
      <w:marBottom w:val="0"/>
      <w:divBdr>
        <w:top w:val="none" w:sz="0" w:space="0" w:color="auto"/>
        <w:left w:val="none" w:sz="0" w:space="0" w:color="auto"/>
        <w:bottom w:val="none" w:sz="0" w:space="0" w:color="auto"/>
        <w:right w:val="none" w:sz="0" w:space="0" w:color="auto"/>
      </w:divBdr>
    </w:div>
    <w:div w:id="1332760189">
      <w:bodyDiv w:val="1"/>
      <w:marLeft w:val="0"/>
      <w:marRight w:val="0"/>
      <w:marTop w:val="0"/>
      <w:marBottom w:val="0"/>
      <w:divBdr>
        <w:top w:val="none" w:sz="0" w:space="0" w:color="auto"/>
        <w:left w:val="none" w:sz="0" w:space="0" w:color="auto"/>
        <w:bottom w:val="none" w:sz="0" w:space="0" w:color="auto"/>
        <w:right w:val="none" w:sz="0" w:space="0" w:color="auto"/>
      </w:divBdr>
      <w:divsChild>
        <w:div w:id="671224436">
          <w:marLeft w:val="0"/>
          <w:marRight w:val="0"/>
          <w:marTop w:val="0"/>
          <w:marBottom w:val="0"/>
          <w:divBdr>
            <w:top w:val="none" w:sz="0" w:space="0" w:color="auto"/>
            <w:left w:val="none" w:sz="0" w:space="0" w:color="auto"/>
            <w:bottom w:val="none" w:sz="0" w:space="0" w:color="auto"/>
            <w:right w:val="none" w:sz="0" w:space="0" w:color="auto"/>
          </w:divBdr>
        </w:div>
        <w:div w:id="1926573698">
          <w:marLeft w:val="0"/>
          <w:marRight w:val="0"/>
          <w:marTop w:val="0"/>
          <w:marBottom w:val="0"/>
          <w:divBdr>
            <w:top w:val="none" w:sz="0" w:space="0" w:color="auto"/>
            <w:left w:val="none" w:sz="0" w:space="0" w:color="auto"/>
            <w:bottom w:val="none" w:sz="0" w:space="0" w:color="auto"/>
            <w:right w:val="none" w:sz="0" w:space="0" w:color="auto"/>
          </w:divBdr>
        </w:div>
      </w:divsChild>
    </w:div>
    <w:div w:id="1379359118">
      <w:bodyDiv w:val="1"/>
      <w:marLeft w:val="0"/>
      <w:marRight w:val="0"/>
      <w:marTop w:val="0"/>
      <w:marBottom w:val="0"/>
      <w:divBdr>
        <w:top w:val="none" w:sz="0" w:space="0" w:color="auto"/>
        <w:left w:val="none" w:sz="0" w:space="0" w:color="auto"/>
        <w:bottom w:val="none" w:sz="0" w:space="0" w:color="auto"/>
        <w:right w:val="none" w:sz="0" w:space="0" w:color="auto"/>
      </w:divBdr>
      <w:divsChild>
        <w:div w:id="89475687">
          <w:marLeft w:val="0"/>
          <w:marRight w:val="0"/>
          <w:marTop w:val="0"/>
          <w:marBottom w:val="0"/>
          <w:divBdr>
            <w:top w:val="none" w:sz="0" w:space="0" w:color="auto"/>
            <w:left w:val="none" w:sz="0" w:space="0" w:color="auto"/>
            <w:bottom w:val="none" w:sz="0" w:space="0" w:color="auto"/>
            <w:right w:val="none" w:sz="0" w:space="0" w:color="auto"/>
          </w:divBdr>
        </w:div>
        <w:div w:id="169603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www.presmont.it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Presmont.IT Zakaznik</dc:creator>
  <cp:keywords/>
  <dc:description/>
  <cp:lastModifiedBy>Helena Janosikova</cp:lastModifiedBy>
  <cp:revision>2</cp:revision>
  <dcterms:created xsi:type="dcterms:W3CDTF">2023-10-27T08:13:00Z</dcterms:created>
  <dcterms:modified xsi:type="dcterms:W3CDTF">2023-10-27T08:13:00Z</dcterms:modified>
</cp:coreProperties>
</file>